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5FF2" w14:textId="30DFC041" w:rsidR="002C060B" w:rsidRPr="008E58A0" w:rsidRDefault="006F3900" w:rsidP="006F3900">
      <w:pPr>
        <w:jc w:val="center"/>
        <w:rPr>
          <w:rFonts w:ascii="Proxima Nova" w:eastAsia="Aptos" w:hAnsi="Proxima Nova" w:cs="Times New Roman"/>
          <w:b/>
          <w:bCs/>
          <w:color w:val="002060"/>
          <w:kern w:val="2"/>
          <w:sz w:val="28"/>
          <w:szCs w:val="24"/>
          <w:lang w:val="pt-BR"/>
          <w14:ligatures w14:val="standardContextual"/>
        </w:rPr>
      </w:pPr>
      <w:r>
        <w:rPr>
          <w:rFonts w:ascii="Proxima Nova" w:eastAsia="Aptos" w:hAnsi="Proxima Nova" w:cs="Times New Roman"/>
          <w:b/>
          <w:bCs/>
          <w:color w:val="002060"/>
          <w:kern w:val="2"/>
          <w:sz w:val="28"/>
          <w:szCs w:val="24"/>
          <w:lang w:val="pt-BR"/>
          <w14:ligatures w14:val="standardContextual"/>
        </w:rPr>
        <w:t>ACTIVITY LOG FOR AUTHORISED EXAMINER (AE) AND THIRD-PARTY INSPECTION AGENCY (TPIA) FOR LIFTING EQUIPMENT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965"/>
        <w:gridCol w:w="9925"/>
      </w:tblGrid>
      <w:tr w:rsidR="002C060B" w:rsidRPr="001F1410" w14:paraId="27EF5C11" w14:textId="77777777" w:rsidTr="008532FC">
        <w:trPr>
          <w:trHeight w:val="43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4D26C132" w14:textId="4999F6B2" w:rsidR="002C060B" w:rsidRPr="00964D73" w:rsidRDefault="002C060B" w:rsidP="004737EE">
            <w:pPr>
              <w:rPr>
                <w:rFonts w:ascii="Proxima Nova" w:eastAsia="Aptos" w:hAnsi="Proxima Nova" w:cs="Times New Roman"/>
                <w:b/>
                <w:bCs/>
                <w:color w:val="002060"/>
                <w:lang w:val="en-US"/>
              </w:rPr>
            </w:pPr>
            <w:r w:rsidRPr="00964D73">
              <w:rPr>
                <w:rFonts w:ascii="Proxima Nova" w:eastAsia="Aptos" w:hAnsi="Proxima Nova" w:cs="Times New Roman"/>
                <w:b/>
                <w:bCs/>
                <w:color w:val="002060"/>
                <w:lang w:val="en-US"/>
              </w:rPr>
              <w:t xml:space="preserve">Name of </w:t>
            </w:r>
            <w:r w:rsidR="006F3900" w:rsidRPr="00964D73">
              <w:rPr>
                <w:rFonts w:ascii="Proxima Nova" w:eastAsia="Aptos" w:hAnsi="Proxima Nova" w:cs="Times New Roman"/>
                <w:b/>
                <w:bCs/>
                <w:color w:val="002060"/>
                <w:lang w:val="en-US"/>
              </w:rPr>
              <w:t>AE</w:t>
            </w:r>
            <w:r w:rsidR="004D4B1E">
              <w:rPr>
                <w:rFonts w:ascii="Proxima Nova" w:eastAsia="Aptos" w:hAnsi="Proxima Nova" w:cs="Times New Roman"/>
                <w:b/>
                <w:bCs/>
                <w:color w:val="002060"/>
                <w:lang w:val="en-US"/>
              </w:rPr>
              <w:t xml:space="preserve"> </w:t>
            </w:r>
            <w:r w:rsidR="006F3900" w:rsidRPr="00964D73">
              <w:rPr>
                <w:rFonts w:ascii="Proxima Nova" w:eastAsia="Aptos" w:hAnsi="Proxima Nova" w:cs="Times New Roman"/>
                <w:b/>
                <w:bCs/>
                <w:color w:val="002060"/>
                <w:lang w:val="en-US"/>
              </w:rPr>
              <w:t>/ TPIA</w:t>
            </w:r>
          </w:p>
        </w:tc>
        <w:tc>
          <w:tcPr>
            <w:tcW w:w="9925" w:type="dxa"/>
            <w:vAlign w:val="center"/>
          </w:tcPr>
          <w:p w14:paraId="62CE85C9" w14:textId="77777777" w:rsidR="002C060B" w:rsidRPr="00964D73" w:rsidRDefault="002C060B" w:rsidP="004737EE">
            <w:pPr>
              <w:rPr>
                <w:rFonts w:ascii="Proxima Nova" w:eastAsia="Aptos" w:hAnsi="Proxima Nova" w:cs="Times New Roman"/>
                <w:color w:val="002060"/>
                <w:lang w:val="en-US"/>
              </w:rPr>
            </w:pPr>
          </w:p>
        </w:tc>
      </w:tr>
      <w:tr w:rsidR="002C060B" w:rsidRPr="001F1410" w14:paraId="6151AE2B" w14:textId="77777777" w:rsidTr="008532FC">
        <w:trPr>
          <w:trHeight w:val="43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24ABCF2B" w14:textId="1D0CB222" w:rsidR="002C060B" w:rsidRPr="00964D73" w:rsidRDefault="004737EE" w:rsidP="004737EE">
            <w:pPr>
              <w:rPr>
                <w:rFonts w:ascii="Proxima Nova" w:eastAsia="Aptos" w:hAnsi="Proxima Nova" w:cs="Times New Roman"/>
                <w:b/>
                <w:bCs/>
                <w:color w:val="002060"/>
                <w:lang w:val="en-US"/>
              </w:rPr>
            </w:pPr>
            <w:r w:rsidRPr="00964D73">
              <w:rPr>
                <w:rFonts w:ascii="Proxima Nova" w:eastAsia="Aptos" w:hAnsi="Proxima Nova" w:cs="Times New Roman"/>
                <w:b/>
                <w:bCs/>
                <w:color w:val="002060"/>
                <w:lang w:val="en-US"/>
              </w:rPr>
              <w:t>SHENA Reference No.</w:t>
            </w:r>
          </w:p>
        </w:tc>
        <w:tc>
          <w:tcPr>
            <w:tcW w:w="9925" w:type="dxa"/>
            <w:vAlign w:val="center"/>
          </w:tcPr>
          <w:p w14:paraId="6E377A09" w14:textId="77777777" w:rsidR="002C060B" w:rsidRPr="00964D73" w:rsidRDefault="002C060B" w:rsidP="004737EE">
            <w:pPr>
              <w:rPr>
                <w:rFonts w:ascii="Proxima Nova" w:eastAsia="Aptos" w:hAnsi="Proxima Nova" w:cs="Times New Roman"/>
                <w:color w:val="002060"/>
                <w:lang w:val="en-US"/>
              </w:rPr>
            </w:pPr>
          </w:p>
        </w:tc>
      </w:tr>
    </w:tbl>
    <w:p w14:paraId="0746B12C" w14:textId="47C14A46" w:rsidR="002C060B" w:rsidRPr="008A245D" w:rsidRDefault="002C060B" w:rsidP="002C060B">
      <w:pPr>
        <w:rPr>
          <w:rFonts w:ascii="Proxima Nova" w:eastAsia="Aptos" w:hAnsi="Proxima Nova" w:cs="Times New Roman"/>
          <w:b/>
          <w:bCs/>
          <w:color w:val="002060"/>
          <w:kern w:val="2"/>
          <w:sz w:val="24"/>
          <w:u w:val="single"/>
          <w:lang w:val="en-US"/>
          <w14:ligatures w14:val="standardContextual"/>
        </w:rPr>
      </w:pPr>
    </w:p>
    <w:tbl>
      <w:tblPr>
        <w:tblStyle w:val="TableGrid3"/>
        <w:tblW w:w="5838" w:type="pct"/>
        <w:tblInd w:w="-1085" w:type="dxa"/>
        <w:tblLook w:val="04A0" w:firstRow="1" w:lastRow="0" w:firstColumn="1" w:lastColumn="0" w:noHBand="0" w:noVBand="1"/>
      </w:tblPr>
      <w:tblGrid>
        <w:gridCol w:w="505"/>
        <w:gridCol w:w="1385"/>
        <w:gridCol w:w="1672"/>
        <w:gridCol w:w="1503"/>
        <w:gridCol w:w="1506"/>
        <w:gridCol w:w="1684"/>
        <w:gridCol w:w="1960"/>
        <w:gridCol w:w="1415"/>
        <w:gridCol w:w="1908"/>
        <w:gridCol w:w="1582"/>
      </w:tblGrid>
      <w:tr w:rsidR="004D178E" w:rsidRPr="00D35B91" w14:paraId="3B091FB8" w14:textId="65843B41" w:rsidTr="00AB05F7">
        <w:trPr>
          <w:trHeight w:val="352"/>
        </w:trPr>
        <w:tc>
          <w:tcPr>
            <w:tcW w:w="167" w:type="pct"/>
            <w:shd w:val="clear" w:color="auto" w:fill="D9D9D9"/>
          </w:tcPr>
          <w:p w14:paraId="3E078DAC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  <w:t>No</w:t>
            </w:r>
          </w:p>
        </w:tc>
        <w:tc>
          <w:tcPr>
            <w:tcW w:w="458" w:type="pct"/>
            <w:shd w:val="clear" w:color="auto" w:fill="D9D9D9"/>
          </w:tcPr>
          <w:p w14:paraId="42D2CB29" w14:textId="72732E3A" w:rsidR="005B30F1" w:rsidRPr="00D35B91" w:rsidRDefault="005B30F1" w:rsidP="005A0300">
            <w:pPr>
              <w:jc w:val="center"/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  <w:t>Date of Examination</w:t>
            </w:r>
          </w:p>
        </w:tc>
        <w:tc>
          <w:tcPr>
            <w:tcW w:w="553" w:type="pct"/>
            <w:shd w:val="clear" w:color="auto" w:fill="D9D9D9"/>
          </w:tcPr>
          <w:p w14:paraId="78719461" w14:textId="0F648422" w:rsidR="005B30F1" w:rsidRPr="00D35B91" w:rsidRDefault="005B30F1" w:rsidP="005A0300">
            <w:pPr>
              <w:jc w:val="center"/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  <w:t>Name of Examiner</w:t>
            </w:r>
          </w:p>
        </w:tc>
        <w:tc>
          <w:tcPr>
            <w:tcW w:w="497" w:type="pct"/>
            <w:shd w:val="clear" w:color="auto" w:fill="D9D9D9"/>
          </w:tcPr>
          <w:p w14:paraId="2BC8CF45" w14:textId="6575EF7E" w:rsidR="005B30F1" w:rsidRPr="00D35B91" w:rsidRDefault="005B30F1" w:rsidP="005A0300">
            <w:pPr>
              <w:jc w:val="center"/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  <w:t>Name of Client</w:t>
            </w:r>
          </w:p>
        </w:tc>
        <w:tc>
          <w:tcPr>
            <w:tcW w:w="498" w:type="pct"/>
            <w:shd w:val="clear" w:color="auto" w:fill="D9D9D9"/>
          </w:tcPr>
          <w:p w14:paraId="0DEC7A2C" w14:textId="0680DEDF" w:rsidR="005B30F1" w:rsidRPr="00D35B91" w:rsidRDefault="005B30F1" w:rsidP="005A0300">
            <w:pPr>
              <w:jc w:val="center"/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557" w:type="pct"/>
            <w:shd w:val="clear" w:color="auto" w:fill="D9D9D9"/>
          </w:tcPr>
          <w:p w14:paraId="51C448B5" w14:textId="0C871419" w:rsidR="005B30F1" w:rsidRPr="00D35B91" w:rsidRDefault="005B30F1" w:rsidP="005A0300">
            <w:pPr>
              <w:jc w:val="center"/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  <w:t>Type(s) of Lifting Equipment Examined</w:t>
            </w:r>
          </w:p>
        </w:tc>
        <w:tc>
          <w:tcPr>
            <w:tcW w:w="648" w:type="pct"/>
            <w:shd w:val="clear" w:color="auto" w:fill="D9D9D9"/>
          </w:tcPr>
          <w:p w14:paraId="25A62D46" w14:textId="39202DA9" w:rsidR="005B30F1" w:rsidRPr="00D35B91" w:rsidRDefault="005B30F1" w:rsidP="005A0300">
            <w:pPr>
              <w:jc w:val="center"/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  <w:t>Type of Examination Conducted</w:t>
            </w:r>
          </w:p>
          <w:p w14:paraId="1D5BE232" w14:textId="20E25366" w:rsidR="005B30F1" w:rsidRPr="00D35B91" w:rsidRDefault="005B30F1" w:rsidP="005A0300">
            <w:pPr>
              <w:jc w:val="center"/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  <w:t>(initial, periodic, thorough examination, load test, etc.)</w:t>
            </w:r>
          </w:p>
        </w:tc>
        <w:tc>
          <w:tcPr>
            <w:tcW w:w="468" w:type="pct"/>
            <w:shd w:val="clear" w:color="auto" w:fill="D9D9D9"/>
          </w:tcPr>
          <w:p w14:paraId="672FC499" w14:textId="176A906D" w:rsidR="005B30F1" w:rsidRPr="00D35B91" w:rsidRDefault="005B30F1" w:rsidP="005A0300">
            <w:pPr>
              <w:jc w:val="center"/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  <w:t>Certificate or Report Reference No.</w:t>
            </w:r>
          </w:p>
        </w:tc>
        <w:tc>
          <w:tcPr>
            <w:tcW w:w="631" w:type="pct"/>
            <w:shd w:val="clear" w:color="auto" w:fill="D9D9D9"/>
          </w:tcPr>
          <w:p w14:paraId="05EE9299" w14:textId="0F4BBA1E" w:rsidR="005B30F1" w:rsidRPr="00D35B91" w:rsidRDefault="005B30F1" w:rsidP="005A0300">
            <w:pPr>
              <w:jc w:val="center"/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  <w:t>Outcomes</w:t>
            </w:r>
          </w:p>
          <w:p w14:paraId="597F0A5B" w14:textId="5F4F4E19" w:rsidR="005B30F1" w:rsidRPr="00D35B91" w:rsidRDefault="005B30F1" w:rsidP="005A0300">
            <w:pPr>
              <w:jc w:val="center"/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  <w:t>(Pass, failed, recommendation issued)</w:t>
            </w:r>
          </w:p>
        </w:tc>
        <w:tc>
          <w:tcPr>
            <w:tcW w:w="523" w:type="pct"/>
            <w:shd w:val="clear" w:color="auto" w:fill="D9D9D9"/>
          </w:tcPr>
          <w:p w14:paraId="7EAF220B" w14:textId="77777777" w:rsidR="00B03F5E" w:rsidRPr="00D35B91" w:rsidRDefault="005B30F1" w:rsidP="005A0300">
            <w:pPr>
              <w:jc w:val="center"/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  <w:t>Follow-up Actions</w:t>
            </w:r>
          </w:p>
          <w:p w14:paraId="1CE21238" w14:textId="5A36AD9C" w:rsidR="005B30F1" w:rsidRPr="00D35B91" w:rsidRDefault="005B30F1" w:rsidP="005A0300">
            <w:pPr>
              <w:jc w:val="center"/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b/>
                <w:bCs/>
                <w:color w:val="002060"/>
                <w:sz w:val="20"/>
                <w:szCs w:val="20"/>
                <w:lang w:val="en-US"/>
              </w:rPr>
              <w:t>(if any)</w:t>
            </w:r>
          </w:p>
        </w:tc>
      </w:tr>
      <w:tr w:rsidR="004D178E" w:rsidRPr="00D35B91" w14:paraId="67940688" w14:textId="430B2BB3" w:rsidTr="00AB05F7">
        <w:trPr>
          <w:trHeight w:val="642"/>
        </w:trPr>
        <w:tc>
          <w:tcPr>
            <w:tcW w:w="167" w:type="pct"/>
          </w:tcPr>
          <w:p w14:paraId="6812B5AD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458" w:type="pct"/>
          </w:tcPr>
          <w:p w14:paraId="30D093E7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53" w:type="pct"/>
          </w:tcPr>
          <w:p w14:paraId="6C32192D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97" w:type="pct"/>
          </w:tcPr>
          <w:p w14:paraId="4CC6C787" w14:textId="4D2DAC26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98" w:type="pct"/>
          </w:tcPr>
          <w:p w14:paraId="458A4BE7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57" w:type="pct"/>
          </w:tcPr>
          <w:p w14:paraId="00E1723E" w14:textId="1DFE72E4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14:paraId="520973F1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</w:tcPr>
          <w:p w14:paraId="3DDD8236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</w:tcPr>
          <w:p w14:paraId="53A32002" w14:textId="4AD08DD2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</w:tcPr>
          <w:p w14:paraId="1E985456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</w:tr>
      <w:tr w:rsidR="004D178E" w:rsidRPr="00D35B91" w14:paraId="6E498A94" w14:textId="4F158DD9" w:rsidTr="00AB05F7">
        <w:trPr>
          <w:trHeight w:val="642"/>
        </w:trPr>
        <w:tc>
          <w:tcPr>
            <w:tcW w:w="167" w:type="pct"/>
          </w:tcPr>
          <w:p w14:paraId="34CB7828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pct"/>
          </w:tcPr>
          <w:p w14:paraId="7CCD6DD2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53" w:type="pct"/>
          </w:tcPr>
          <w:p w14:paraId="6464CBE6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97" w:type="pct"/>
          </w:tcPr>
          <w:p w14:paraId="6FFB0294" w14:textId="15E09946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98" w:type="pct"/>
          </w:tcPr>
          <w:p w14:paraId="48391A17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57" w:type="pct"/>
          </w:tcPr>
          <w:p w14:paraId="0B9EDA2F" w14:textId="18F69EDC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14:paraId="3BDE484B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</w:tcPr>
          <w:p w14:paraId="3D0ECE78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</w:tcPr>
          <w:p w14:paraId="30266C95" w14:textId="4FEC7344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</w:tcPr>
          <w:p w14:paraId="08EFA1A4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</w:tr>
      <w:tr w:rsidR="004D178E" w:rsidRPr="00D35B91" w14:paraId="4CDA20C1" w14:textId="7AC33D13" w:rsidTr="00AB05F7">
        <w:trPr>
          <w:trHeight w:val="642"/>
        </w:trPr>
        <w:tc>
          <w:tcPr>
            <w:tcW w:w="167" w:type="pct"/>
          </w:tcPr>
          <w:p w14:paraId="16564807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458" w:type="pct"/>
          </w:tcPr>
          <w:p w14:paraId="0715FC8E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53" w:type="pct"/>
          </w:tcPr>
          <w:p w14:paraId="257D86A0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97" w:type="pct"/>
          </w:tcPr>
          <w:p w14:paraId="7186760D" w14:textId="0CD3695B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98" w:type="pct"/>
          </w:tcPr>
          <w:p w14:paraId="7D8D23C5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57" w:type="pct"/>
          </w:tcPr>
          <w:p w14:paraId="4E6BBFD7" w14:textId="72889A1C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14:paraId="5907A48A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</w:tcPr>
          <w:p w14:paraId="5ED9D00C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</w:tcPr>
          <w:p w14:paraId="0D21F527" w14:textId="4D841300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</w:tcPr>
          <w:p w14:paraId="2F0AF9F0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</w:tr>
      <w:tr w:rsidR="004D178E" w:rsidRPr="00D35B91" w14:paraId="141F8E89" w14:textId="50590BCE" w:rsidTr="00AB05F7">
        <w:trPr>
          <w:trHeight w:val="642"/>
        </w:trPr>
        <w:tc>
          <w:tcPr>
            <w:tcW w:w="167" w:type="pct"/>
          </w:tcPr>
          <w:p w14:paraId="672773E3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  <w:r w:rsidRPr="00D35B91"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458" w:type="pct"/>
          </w:tcPr>
          <w:p w14:paraId="6F95BB41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53" w:type="pct"/>
          </w:tcPr>
          <w:p w14:paraId="1B16CB29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97" w:type="pct"/>
          </w:tcPr>
          <w:p w14:paraId="5E3DAD1D" w14:textId="402D0B49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98" w:type="pct"/>
          </w:tcPr>
          <w:p w14:paraId="62BDA036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57" w:type="pct"/>
          </w:tcPr>
          <w:p w14:paraId="7F271F27" w14:textId="5D60B99D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14:paraId="4FA2428F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68" w:type="pct"/>
          </w:tcPr>
          <w:p w14:paraId="1C9C0722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</w:tcPr>
          <w:p w14:paraId="69398570" w14:textId="71CE90F5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</w:tcPr>
          <w:p w14:paraId="0326D0EE" w14:textId="77777777" w:rsidR="005B30F1" w:rsidRPr="00D35B91" w:rsidRDefault="005B30F1" w:rsidP="005A0300">
            <w:pPr>
              <w:rPr>
                <w:rFonts w:ascii="Proxima Nova" w:eastAsia="Aptos" w:hAnsi="Proxima Nova" w:cs="Times New Roman"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2A3DB4DC" w14:textId="147AD666" w:rsidR="00BD2702" w:rsidRDefault="00BD2702" w:rsidP="002C060B">
      <w:pPr>
        <w:rPr>
          <w:rFonts w:ascii="Proxima Nova" w:eastAsia="Aptos" w:hAnsi="Proxima Nova" w:cs="Times New Roman"/>
          <w:color w:val="002060"/>
          <w:kern w:val="2"/>
          <w:sz w:val="24"/>
          <w:lang w:val="en-US"/>
          <w14:ligatures w14:val="standardContextual"/>
        </w:rPr>
      </w:pPr>
    </w:p>
    <w:p w14:paraId="3180B1D4" w14:textId="2BE5D5E3" w:rsidR="001706B5" w:rsidRPr="00633AF9" w:rsidRDefault="001706B5" w:rsidP="002C060B">
      <w:pPr>
        <w:rPr>
          <w:rFonts w:ascii="Proxima Nova" w:eastAsia="Aptos" w:hAnsi="Proxima Nova" w:cs="Times New Roman"/>
          <w:color w:val="002060"/>
          <w:kern w:val="2"/>
          <w:sz w:val="24"/>
          <w:lang w:val="en-US"/>
          <w14:ligatures w14:val="standardContextual"/>
        </w:rPr>
      </w:pPr>
      <w:r>
        <w:rPr>
          <w:rFonts w:ascii="Proxima Nova" w:eastAsia="Aptos" w:hAnsi="Proxima Nova" w:cs="Times New Roman"/>
          <w:color w:val="002060"/>
          <w:kern w:val="2"/>
          <w:sz w:val="24"/>
          <w:lang w:val="en-US"/>
          <w14:ligatures w14:val="standardContextual"/>
        </w:rPr>
        <w:t>[NOTE: Add more rows as required]</w:t>
      </w:r>
    </w:p>
    <w:sectPr w:rsidR="001706B5" w:rsidRPr="00633AF9" w:rsidSect="00256D9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07D9C" w14:textId="77777777" w:rsidR="005945AB" w:rsidRDefault="005945AB" w:rsidP="005945AB">
      <w:pPr>
        <w:spacing w:after="0" w:line="240" w:lineRule="auto"/>
      </w:pPr>
      <w:r>
        <w:separator/>
      </w:r>
    </w:p>
  </w:endnote>
  <w:endnote w:type="continuationSeparator" w:id="0">
    <w:p w14:paraId="78A785DB" w14:textId="77777777" w:rsidR="005945AB" w:rsidRDefault="005945AB" w:rsidP="0059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roxima Nova" w:hAnsi="Proxima Nova"/>
        <w:color w:val="002060"/>
      </w:rPr>
      <w:id w:val="1966697029"/>
      <w:docPartObj>
        <w:docPartGallery w:val="Page Numbers (Bottom of Page)"/>
        <w:docPartUnique/>
      </w:docPartObj>
    </w:sdtPr>
    <w:sdtEndPr/>
    <w:sdtContent>
      <w:sdt>
        <w:sdtPr>
          <w:rPr>
            <w:rFonts w:ascii="Proxima Nova" w:hAnsi="Proxima Nova"/>
            <w:color w:val="00206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2C5A66" w14:textId="2DC6B1BA" w:rsidR="001830B7" w:rsidRPr="001830B7" w:rsidRDefault="001830B7">
            <w:pPr>
              <w:pStyle w:val="Footer"/>
              <w:jc w:val="center"/>
              <w:rPr>
                <w:rFonts w:ascii="Proxima Nova" w:hAnsi="Proxima Nova"/>
                <w:color w:val="002060"/>
              </w:rPr>
            </w:pPr>
            <w:r w:rsidRPr="001830B7">
              <w:rPr>
                <w:rFonts w:ascii="Proxima Nova" w:hAnsi="Proxima Nova"/>
                <w:color w:val="002060"/>
              </w:rPr>
              <w:t xml:space="preserve">Page </w:t>
            </w:r>
            <w:r w:rsidRPr="001830B7">
              <w:rPr>
                <w:rFonts w:ascii="Proxima Nova" w:hAnsi="Proxima Nova"/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1830B7">
              <w:rPr>
                <w:rFonts w:ascii="Proxima Nova" w:hAnsi="Proxima Nova"/>
                <w:b/>
                <w:bCs/>
                <w:color w:val="002060"/>
              </w:rPr>
              <w:instrText xml:space="preserve"> PAGE </w:instrText>
            </w:r>
            <w:r w:rsidRPr="001830B7">
              <w:rPr>
                <w:rFonts w:ascii="Proxima Nova" w:hAnsi="Proxima Nova"/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Pr="001830B7">
              <w:rPr>
                <w:rFonts w:ascii="Proxima Nova" w:hAnsi="Proxima Nova"/>
                <w:b/>
                <w:bCs/>
                <w:noProof/>
                <w:color w:val="002060"/>
              </w:rPr>
              <w:t>2</w:t>
            </w:r>
            <w:r w:rsidRPr="001830B7">
              <w:rPr>
                <w:rFonts w:ascii="Proxima Nova" w:hAnsi="Proxima Nova"/>
                <w:b/>
                <w:bCs/>
                <w:color w:val="002060"/>
                <w:sz w:val="24"/>
                <w:szCs w:val="24"/>
              </w:rPr>
              <w:fldChar w:fldCharType="end"/>
            </w:r>
            <w:r w:rsidRPr="001830B7">
              <w:rPr>
                <w:rFonts w:ascii="Proxima Nova" w:hAnsi="Proxima Nova"/>
                <w:color w:val="002060"/>
              </w:rPr>
              <w:t xml:space="preserve"> of </w:t>
            </w:r>
            <w:r w:rsidRPr="001830B7">
              <w:rPr>
                <w:rFonts w:ascii="Proxima Nova" w:hAnsi="Proxima Nova"/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1830B7">
              <w:rPr>
                <w:rFonts w:ascii="Proxima Nova" w:hAnsi="Proxima Nova"/>
                <w:b/>
                <w:bCs/>
                <w:color w:val="002060"/>
              </w:rPr>
              <w:instrText xml:space="preserve"> NUMPAGES  </w:instrText>
            </w:r>
            <w:r w:rsidRPr="001830B7">
              <w:rPr>
                <w:rFonts w:ascii="Proxima Nova" w:hAnsi="Proxima Nova"/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Pr="001830B7">
              <w:rPr>
                <w:rFonts w:ascii="Proxima Nova" w:hAnsi="Proxima Nova"/>
                <w:b/>
                <w:bCs/>
                <w:noProof/>
                <w:color w:val="002060"/>
              </w:rPr>
              <w:t>2</w:t>
            </w:r>
            <w:r w:rsidRPr="001830B7">
              <w:rPr>
                <w:rFonts w:ascii="Proxima Nova" w:hAnsi="Proxima Nova"/>
                <w:b/>
                <w:bCs/>
                <w:color w:val="002060"/>
                <w:sz w:val="24"/>
                <w:szCs w:val="24"/>
              </w:rPr>
              <w:fldChar w:fldCharType="end"/>
            </w:r>
          </w:p>
        </w:sdtContent>
      </w:sdt>
    </w:sdtContent>
  </w:sdt>
  <w:p w14:paraId="3F3EACCF" w14:textId="77777777" w:rsidR="004737EE" w:rsidRDefault="00473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05AA" w14:textId="77777777" w:rsidR="005945AB" w:rsidRDefault="005945AB" w:rsidP="005945AB">
      <w:pPr>
        <w:spacing w:after="0" w:line="240" w:lineRule="auto"/>
      </w:pPr>
      <w:r>
        <w:separator/>
      </w:r>
    </w:p>
  </w:footnote>
  <w:footnote w:type="continuationSeparator" w:id="0">
    <w:p w14:paraId="0FF75AE8" w14:textId="77777777" w:rsidR="005945AB" w:rsidRDefault="005945AB" w:rsidP="0059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39D5" w14:textId="67873533" w:rsidR="001830B7" w:rsidRPr="001830B7" w:rsidRDefault="001830B7">
    <w:pPr>
      <w:pStyle w:val="Header"/>
      <w:rPr>
        <w:rFonts w:ascii="Proxima Nova" w:hAnsi="Proxima Nova"/>
        <w:color w:val="002060"/>
      </w:rPr>
    </w:pPr>
    <w:r w:rsidRPr="001830B7">
      <w:rPr>
        <w:rFonts w:ascii="Proxima Nova" w:hAnsi="Proxima Nova"/>
        <w:color w:val="002060"/>
      </w:rPr>
      <w:ptab w:relativeTo="margin" w:alignment="center" w:leader="none"/>
    </w:r>
    <w:r w:rsidRPr="001830B7">
      <w:rPr>
        <w:rFonts w:ascii="Proxima Nova" w:hAnsi="Proxima Nova"/>
        <w:color w:val="002060"/>
      </w:rPr>
      <w:ptab w:relativeTo="margin" w:alignment="right" w:leader="none"/>
    </w:r>
    <w:r w:rsidRPr="001830B7">
      <w:rPr>
        <w:rFonts w:ascii="Proxima Nova" w:hAnsi="Proxima Nova"/>
        <w:color w:val="002060"/>
      </w:rPr>
      <w:t>SHENA/CID/FRM/5-437 (Rev 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0B"/>
    <w:rsid w:val="001706B5"/>
    <w:rsid w:val="001830B7"/>
    <w:rsid w:val="00202DEC"/>
    <w:rsid w:val="002455F9"/>
    <w:rsid w:val="00256D97"/>
    <w:rsid w:val="002C060B"/>
    <w:rsid w:val="002E4CF9"/>
    <w:rsid w:val="004737EE"/>
    <w:rsid w:val="004D178E"/>
    <w:rsid w:val="004D4B1E"/>
    <w:rsid w:val="005945AB"/>
    <w:rsid w:val="005B30F1"/>
    <w:rsid w:val="005F7079"/>
    <w:rsid w:val="00622995"/>
    <w:rsid w:val="006F3900"/>
    <w:rsid w:val="00717282"/>
    <w:rsid w:val="00772683"/>
    <w:rsid w:val="007921E0"/>
    <w:rsid w:val="008532FC"/>
    <w:rsid w:val="008A73FE"/>
    <w:rsid w:val="008E58A0"/>
    <w:rsid w:val="00964D73"/>
    <w:rsid w:val="009666EB"/>
    <w:rsid w:val="00A30A1D"/>
    <w:rsid w:val="00A56BA7"/>
    <w:rsid w:val="00AB05F7"/>
    <w:rsid w:val="00AB48EF"/>
    <w:rsid w:val="00B03F5E"/>
    <w:rsid w:val="00B808F7"/>
    <w:rsid w:val="00BA6382"/>
    <w:rsid w:val="00BD2702"/>
    <w:rsid w:val="00D23AC2"/>
    <w:rsid w:val="00D35B91"/>
    <w:rsid w:val="00DB07DD"/>
    <w:rsid w:val="00DC1538"/>
    <w:rsid w:val="00E22EEB"/>
    <w:rsid w:val="00E624F8"/>
    <w:rsid w:val="00E63CC9"/>
    <w:rsid w:val="00E668B0"/>
    <w:rsid w:val="00F36131"/>
    <w:rsid w:val="00F6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AFF1AD"/>
  <w15:chartTrackingRefBased/>
  <w15:docId w15:val="{4A344461-FE8C-41A5-995F-869DB33A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" w:eastAsiaTheme="minorHAnsi" w:hAnsi="Proxima Nova" w:cstheme="minorBidi"/>
        <w:color w:val="0A2F41" w:themeColor="accent1" w:themeShade="80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0B"/>
    <w:rPr>
      <w:rFonts w:asciiTheme="minorHAnsi" w:hAnsiTheme="minorHAnsi"/>
      <w:color w:val="auto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60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60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60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6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6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6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6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060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06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60B"/>
    <w:pPr>
      <w:spacing w:before="160"/>
      <w:jc w:val="center"/>
    </w:pPr>
    <w:rPr>
      <w:rFonts w:ascii="Proxima Nova" w:hAnsi="Proxima Nova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0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60B"/>
    <w:pPr>
      <w:ind w:left="720"/>
      <w:contextualSpacing/>
    </w:pPr>
    <w:rPr>
      <w:rFonts w:ascii="Proxima Nova" w:hAnsi="Proxima Nova"/>
      <w:color w:val="0A2F41" w:themeColor="accent1" w:themeShade="80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06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Proxima Nova" w:hAnsi="Proxima Nova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6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60B"/>
    <w:rPr>
      <w:b/>
      <w:bCs/>
      <w:smallCaps/>
      <w:color w:val="0F4761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39"/>
    <w:rsid w:val="002C060B"/>
    <w:pPr>
      <w:spacing w:after="0" w:line="240" w:lineRule="auto"/>
    </w:pPr>
    <w:rPr>
      <w:color w:val="0A2F4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C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AB"/>
    <w:rPr>
      <w:rFonts w:asciiTheme="minorHAnsi" w:hAnsiTheme="minorHAnsi"/>
      <w:color w:val="auto"/>
      <w:kern w:val="0"/>
      <w:sz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AB"/>
    <w:rPr>
      <w:rFonts w:asciiTheme="minorHAnsi" w:hAnsiTheme="minorHAnsi"/>
      <w:color w:val="auto"/>
      <w:kern w:val="0"/>
      <w:sz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4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Zaharuddin Bin Haji Abd Rahman</dc:creator>
  <cp:keywords/>
  <dc:description/>
  <cp:lastModifiedBy>Muhammad Azim Afife bin Sumardi</cp:lastModifiedBy>
  <cp:revision>2</cp:revision>
  <dcterms:created xsi:type="dcterms:W3CDTF">2025-05-23T02:04:00Z</dcterms:created>
  <dcterms:modified xsi:type="dcterms:W3CDTF">2025-05-23T02:04:00Z</dcterms:modified>
</cp:coreProperties>
</file>